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36"/>
        </w:rPr>
      </w:pPr>
      <w:r>
        <w:rPr>
          <w:rFonts w:hint="eastAsia" w:ascii="仿宋" w:hAnsi="仿宋" w:eastAsia="仿宋" w:cs="仿宋"/>
          <w:b/>
          <w:bCs/>
          <w:sz w:val="36"/>
          <w:szCs w:val="36"/>
          <w:lang w:val="en-US" w:eastAsia="zh-CN"/>
        </w:rPr>
        <w:t>附件：拟采购设备清单及技术参数</w:t>
      </w:r>
    </w:p>
    <w:tbl>
      <w:tblPr>
        <w:tblStyle w:val="2"/>
        <w:tblpPr w:leftFromText="180" w:rightFromText="180" w:vertAnchor="page" w:horzAnchor="page" w:tblpXSpec="center" w:tblpY="2301"/>
        <w:tblOverlap w:val="never"/>
        <w:tblW w:w="814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843"/>
        <w:gridCol w:w="800"/>
        <w:gridCol w:w="1103"/>
        <w:gridCol w:w="23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3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设备名称</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单位</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数量</w:t>
            </w: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不含税控制单价（元）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3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粗粒土水平渗透变形仪</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3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粗粒土三轴剪切试验机</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3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粗粒土直接剪切试验仪</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142000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3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振动台法试验装置</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（相对密度，粗粒土的表面振动法）</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3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微机控制粗粒土固结仪</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142000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3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原子吸收分光光度计</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3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土工膜厚度仪</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3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水冷式日晒气候老化仪（常温型）</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193000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3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GNDT钢丝绳探伤仪传感探头</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3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超声波成孔质量检测仪</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190000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3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粗粒土电动击实仪</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12000</w:t>
            </w:r>
          </w:p>
        </w:tc>
      </w:tr>
    </w:tbl>
    <w:p>
      <w:pPr>
        <w:rPr>
          <w:rFonts w:hint="eastAsia" w:eastAsiaTheme="minorEastAsia"/>
          <w:lang w:eastAsia="zh-CN"/>
        </w:rPr>
      </w:pPr>
      <w:bookmarkStart w:id="3" w:name="_GoBack"/>
      <w:bookmarkEnd w:id="3"/>
    </w:p>
    <w:p>
      <w:pPr>
        <w:spacing w:line="360" w:lineRule="auto"/>
        <w:rPr>
          <w:rFonts w:hint="eastAsia" w:ascii="仿宋" w:hAnsi="仿宋" w:eastAsia="仿宋" w:cs="仿宋"/>
          <w:b/>
          <w:bCs/>
          <w:color w:val="FF0000"/>
          <w:kern w:val="0"/>
          <w:sz w:val="24"/>
          <w:szCs w:val="24"/>
          <w:lang w:bidi="ar"/>
        </w:rPr>
      </w:pPr>
      <w:r>
        <w:rPr>
          <w:rFonts w:hint="eastAsia" w:ascii="仿宋" w:hAnsi="仿宋" w:eastAsia="仿宋" w:cs="仿宋"/>
          <w:b/>
          <w:bCs/>
          <w:color w:val="FF0000"/>
          <w:kern w:val="0"/>
          <w:sz w:val="24"/>
          <w:szCs w:val="24"/>
          <w:lang w:bidi="ar"/>
        </w:rPr>
        <w:t>1.粗粒土水平渗透变形仪</w:t>
      </w:r>
    </w:p>
    <w:p>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符合GB/T50123-2019《土工试验方法标准》DL/T5356《水利水电粗粒土试验规程》试验方法采用渗透水流水平方向，适用于粗粒类土试验数据检测。用于计算实际干密度，孔隙率，渗透陂降和渗透系数等参数。</w:t>
      </w:r>
    </w:p>
    <w:p>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1、试桶采用长方形设计，便于装填及取出试样</w:t>
      </w:r>
    </w:p>
    <w:p>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2、试桶材质;304不锈钢</w:t>
      </w:r>
    </w:p>
    <w:p>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3、水位调节简单方便，内外圈结构使水头更加稳定，水位管显示更加准确</w:t>
      </w:r>
    </w:p>
    <w:p>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4、测压管：刻度最小分值1mm</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 xml:space="preserve">5、量筒：容积1000mL，最小分度值10mL  </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6、量筒：容积100mL，最小分度值1mL</w:t>
      </w:r>
    </w:p>
    <w:p>
      <w:pPr>
        <w:spacing w:line="360" w:lineRule="auto"/>
        <w:rPr>
          <w:rFonts w:hint="eastAsia" w:ascii="仿宋" w:hAnsi="仿宋" w:eastAsia="仿宋" w:cs="仿宋"/>
          <w:color w:val="000000"/>
          <w:kern w:val="0"/>
          <w:sz w:val="24"/>
          <w:szCs w:val="24"/>
          <w:lang w:bidi="ar"/>
        </w:rPr>
      </w:pPr>
    </w:p>
    <w:p>
      <w:pPr>
        <w:spacing w:line="360" w:lineRule="auto"/>
        <w:rPr>
          <w:rFonts w:hint="eastAsia" w:ascii="仿宋" w:hAnsi="仿宋" w:eastAsia="仿宋" w:cs="仿宋"/>
          <w:b/>
          <w:bCs/>
          <w:color w:val="FF0000"/>
          <w:kern w:val="0"/>
          <w:sz w:val="24"/>
          <w:szCs w:val="24"/>
          <w:lang w:bidi="ar"/>
        </w:rPr>
      </w:pPr>
      <w:r>
        <w:rPr>
          <w:rFonts w:hint="eastAsia" w:ascii="仿宋" w:hAnsi="仿宋" w:eastAsia="仿宋" w:cs="仿宋"/>
          <w:b/>
          <w:bCs/>
          <w:color w:val="FF0000"/>
          <w:kern w:val="0"/>
          <w:sz w:val="24"/>
          <w:szCs w:val="24"/>
          <w:lang w:bidi="ar"/>
        </w:rPr>
        <w:t>2.粗粒土三轴剪切试验机</w:t>
      </w:r>
    </w:p>
    <w:p>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符合GB/T50123-2019《土工试验方法标准》，DL/T5356《水电水利工程粗粒土试验规程》，试验方法适用于测定粗粒土粒径不大于60mm的试验，用于测定不固结不排水剪试验（UU）、固结不排水试验（CU）、固结不排水剪测孔隙压力试验、固结排水剪试验（CD）。其工作原理是通过轴向系统对试样施加轴向试验力，通过压力室对试样施加环向试验力来模拟试样在受多维动静力条件下的破坏情况，得出试验过程中的应力与应变曲线。粗粒土三轴仪包括压力室、轴向加压系统、周围压力系统、反压力系统、体变量测系统和孔隙水压力量测系统等部分</w:t>
      </w:r>
    </w:p>
    <w:p>
      <w:pPr>
        <w:widowControl/>
        <w:spacing w:line="360" w:lineRule="auto"/>
        <w:jc w:val="left"/>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1、采用微机控制系统可试验、绘图、分析、报表等</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2、轴向荷载、位移、围压、孔隙压力、体变实时显示</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3、粗粒土三轴剪切试验系统具有自主知识产权</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4、采用四立柱结构，性能稳定</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5、测量单元采用轮辐式轴向传感器，能实现对压力试验的恒速加荷、载荷保持、恒速卸荷等控制，具有控制精度高、适应性强、长期稳定性好等特点。</w:t>
      </w:r>
    </w:p>
    <w:p>
      <w:pPr>
        <w:widowControl/>
        <w:spacing w:line="360" w:lineRule="auto"/>
        <w:jc w:val="left"/>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6、上置油缸节省空间</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7、配备透明观察窗</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8、吊装试桶装置为双立柱液压式，在前立柱位置节省空间</w:t>
      </w:r>
    </w:p>
    <w:p>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9、试样尺寸：Φ300×600（mm）</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10、最大轴向载荷：1500kN</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11、轴向力分辨率：0.01kN</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12、最大反压力：-0.1~3.0MPa</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13、最大周围压力：3.0MPa</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14、最大孔隙压力：3.0MPa</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15、压力分辨率：0.001MPa</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16、最大轴向行程：400mm(上置油缸)</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17、位移传感器量程：0～300mm</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18、位移分辨率：0.01mm</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19、位移测量精度：±0.5% F.S</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20、应力式轴向加载速度：6～10kN/min(自动控制)</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21、体变管容积：2000ml</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22、体变分辨率：10mL</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23、液压工作介质：用N46号抗磨液压油</w:t>
      </w:r>
      <w:r>
        <w:rPr>
          <w:rFonts w:hint="eastAsia" w:ascii="仿宋" w:hAnsi="仿宋" w:eastAsia="仿宋" w:cs="仿宋"/>
          <w:color w:val="000000"/>
          <w:kern w:val="0"/>
          <w:sz w:val="24"/>
          <w:szCs w:val="24"/>
          <w:lang w:bidi="ar"/>
        </w:rPr>
        <w:br w:type="textWrapping"/>
      </w:r>
    </w:p>
    <w:p>
      <w:pPr>
        <w:spacing w:line="360" w:lineRule="auto"/>
        <w:rPr>
          <w:rFonts w:hint="eastAsia" w:ascii="仿宋" w:hAnsi="仿宋" w:eastAsia="仿宋" w:cs="仿宋"/>
          <w:b/>
          <w:bCs/>
          <w:color w:val="FF0000"/>
          <w:kern w:val="0"/>
          <w:sz w:val="24"/>
          <w:szCs w:val="24"/>
          <w:lang w:bidi="ar"/>
        </w:rPr>
      </w:pPr>
      <w:r>
        <w:rPr>
          <w:rFonts w:hint="eastAsia" w:ascii="仿宋" w:hAnsi="仿宋" w:eastAsia="仿宋" w:cs="仿宋"/>
          <w:b/>
          <w:bCs/>
          <w:color w:val="FF0000"/>
          <w:kern w:val="0"/>
          <w:sz w:val="24"/>
          <w:szCs w:val="24"/>
          <w:lang w:bidi="ar"/>
        </w:rPr>
        <w:t>3.粗粒土直接剪切试验仪</w:t>
      </w:r>
    </w:p>
    <w:p>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符合GB/T50123-2019《土工试验方法标准》，采用应力控制的平推法，适用于粗粒土的剪切试验，仪器由四立柱式加载主机、液压泵站系统、微机控制系统三大部分组成。加载主机由底座、支撑柱、横梁、垂直加载液压缸、水平加载液压缸、水平加载液压液压缸、剪切盒、滚珠排、导轨等组成。该设备为微机自动控制，垂直载荷及水平推力均用荷载传感器测定，垂直沉降量及水平剪切位移量采用光电编码器测定，且配套自动数据采集系统，所有各种试验参数均由计算机进行控制、存储、测量、显示、处理并打印图表;</w:t>
      </w:r>
    </w:p>
    <w:p>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1.工业触屏微机控制系统</w:t>
      </w:r>
    </w:p>
    <w:p>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2.位移系统采用光电编码器；精度可靠</w:t>
      </w:r>
    </w:p>
    <w:p>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3.测量单元采用高精度的压力传感器、拉线式位移传感器，能实现对试验机的载荷、位移、变形的数据采集和显示，具有测量精度高、适应性强、长期稳定性好等特点。</w:t>
      </w:r>
    </w:p>
    <w:p>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4、剪切盒规格：φ504.6×400（mm）</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5、位移传感器：分度值0.01mm</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6、垂直载荷：600kN</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7、剪切载荷：500kN</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8、最大垂直行程：200mm</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9、最大水平行程：150mm</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10、位移精度：0.01mm</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11、压力传感器：高精度轮辐式</w:t>
      </w:r>
      <w:r>
        <w:rPr>
          <w:rFonts w:hint="eastAsia" w:ascii="仿宋" w:hAnsi="仿宋" w:eastAsia="仿宋" w:cs="仿宋"/>
          <w:color w:val="000000"/>
          <w:kern w:val="0"/>
          <w:sz w:val="24"/>
          <w:szCs w:val="24"/>
          <w:lang w:bidi="ar"/>
        </w:rPr>
        <w:br w:type="textWrapping"/>
      </w:r>
    </w:p>
    <w:p>
      <w:pPr>
        <w:spacing w:line="360" w:lineRule="auto"/>
        <w:rPr>
          <w:rFonts w:hint="eastAsia" w:ascii="仿宋" w:hAnsi="仿宋" w:eastAsia="仿宋" w:cs="仿宋"/>
          <w:b/>
          <w:bCs/>
          <w:color w:val="FF0000"/>
          <w:kern w:val="0"/>
          <w:sz w:val="24"/>
          <w:szCs w:val="24"/>
          <w:lang w:bidi="ar"/>
        </w:rPr>
      </w:pPr>
      <w:r>
        <w:rPr>
          <w:rFonts w:hint="eastAsia" w:ascii="仿宋" w:hAnsi="仿宋" w:eastAsia="仿宋" w:cs="仿宋"/>
          <w:b/>
          <w:bCs/>
          <w:color w:val="FF0000"/>
          <w:kern w:val="0"/>
          <w:sz w:val="24"/>
          <w:szCs w:val="24"/>
          <w:lang w:bidi="ar"/>
        </w:rPr>
        <w:t>4.振动台法试验装置（相对密度，粗粒土的表面振动法）</w:t>
      </w:r>
    </w:p>
    <w:p>
      <w:pPr>
        <w:spacing w:line="500" w:lineRule="exac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本试验装置按照GB/T50123-2019《土工试验方法标准》SL237-054、DL/T5356标准研制，用于测定粗颗粒土的相对密度即无粘性土处于最松状态的孔隙比与天然状态(或给定)孔隙比之差和最松状态孔隙比与最近孔隙比之差的比值.本装置具有结构紧凑，使用方便等有点广泛用于施工现场和科研单位。</w:t>
      </w:r>
    </w:p>
    <w:p>
      <w:pPr>
        <w:spacing w:line="500" w:lineRule="exac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1、采用高精端变频器控制频率，数字显示可调式</w:t>
      </w:r>
    </w:p>
    <w:p>
      <w:pPr>
        <w:spacing w:line="500" w:lineRule="exac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2、振动台面尺寸：762x762mm</w:t>
      </w:r>
    </w:p>
    <w:p>
      <w:pPr>
        <w:spacing w:line="500" w:lineRule="exac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3、振动频率，0-60Hz可调</w:t>
      </w:r>
    </w:p>
    <w:p>
      <w:pPr>
        <w:spacing w:line="500" w:lineRule="exac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4、双振幅：0-2mm可调</w:t>
      </w:r>
    </w:p>
    <w:p>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5、试筒（1）：内径300mm，高：340mm，套筒高：340mm</w:t>
      </w:r>
    </w:p>
    <w:p>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6、试筒（2）：内径200mm，高：230mm，套筒高：280mm</w:t>
      </w:r>
    </w:p>
    <w:p>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7、加重底板：直径略小于相应试筒内径。</w:t>
      </w:r>
    </w:p>
    <w:p>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8、加重块：对于相应采用的试筒，加重块及其加重底板在试样表面产生静压力应为14.0kpa</w:t>
      </w:r>
    </w:p>
    <w:p>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9、测针架及测针：测针的分度值不低于0.1mm；</w:t>
      </w:r>
    </w:p>
    <w:p>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10、灌注设备：带管嘴的漏斗，管嘴直径10mm-20mm，漏斗喇叭口径100mm-150mm，管嘴长度视套筒高度而定；</w:t>
      </w:r>
    </w:p>
    <w:p>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11、从试样顶面施加振动源。</w:t>
      </w:r>
    </w:p>
    <w:p>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12、具备单臂提升吊装试样筒装置功能，可自由转动，提供实物图片。</w:t>
      </w:r>
    </w:p>
    <w:p>
      <w:pPr>
        <w:spacing w:line="360" w:lineRule="auto"/>
        <w:rPr>
          <w:rFonts w:hint="eastAsia" w:ascii="仿宋" w:hAnsi="仿宋" w:eastAsia="仿宋" w:cs="仿宋"/>
          <w:color w:val="000000" w:themeColor="text1"/>
          <w:kern w:val="0"/>
          <w:sz w:val="24"/>
          <w:szCs w:val="24"/>
          <w:lang w:bidi="ar"/>
          <w14:textFill>
            <w14:solidFill>
              <w14:schemeClr w14:val="tx1"/>
            </w14:solidFill>
          </w14:textFill>
        </w:rPr>
      </w:pPr>
    </w:p>
    <w:p>
      <w:pPr>
        <w:spacing w:line="360" w:lineRule="auto"/>
        <w:rPr>
          <w:rFonts w:hint="eastAsia" w:ascii="仿宋" w:hAnsi="仿宋" w:eastAsia="仿宋" w:cs="仿宋"/>
          <w:b/>
          <w:bCs/>
          <w:color w:val="FF0000"/>
          <w:kern w:val="0"/>
          <w:sz w:val="24"/>
          <w:szCs w:val="24"/>
          <w:lang w:bidi="ar"/>
        </w:rPr>
      </w:pPr>
      <w:r>
        <w:rPr>
          <w:rFonts w:hint="eastAsia" w:ascii="仿宋" w:hAnsi="仿宋" w:eastAsia="仿宋" w:cs="仿宋"/>
          <w:b/>
          <w:bCs/>
          <w:color w:val="FF0000"/>
          <w:kern w:val="0"/>
          <w:sz w:val="24"/>
          <w:szCs w:val="24"/>
          <w:lang w:bidi="ar"/>
        </w:rPr>
        <w:t>5.微机控制粗粒土固结仪</w:t>
      </w:r>
    </w:p>
    <w:p>
      <w:pPr>
        <w:spacing w:line="360" w:lineRule="auto"/>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符合GB/T50123-2019《土工试验方法标准》、DL/T5356-2006《水电水利工程粗粒土试验规程》。用于测定最大粒径为60毫米的粗颗粒土变形和压力的关系，变形与时间的关系、以便计算土的压缩系数、压缩指数、回弹指数、体积压缩系数、压缩模量、固结系数的专用设备。本设备轴向压缩为应力控制，采用压力流量数字伺服控制油源驱动轴向油缸伺服加载控制。测控系统由微机自动控制运行。试验参数预置，全自动控制显示和数据库管理，自动数据采集。</w:t>
      </w:r>
    </w:p>
    <w:p>
      <w:pPr>
        <w:spacing w:line="36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1、工业触屏微机控制系统</w:t>
      </w:r>
    </w:p>
    <w:p>
      <w:pPr>
        <w:spacing w:line="36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2、位移系统采用光电编码器；精度可靠</w:t>
      </w:r>
    </w:p>
    <w:p>
      <w:pPr>
        <w:spacing w:line="36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3、测量单元采用高精度的压力传感器、拉线式位移传感器，能实现对试验机的载荷、位移、变形的数据采集和显示，具有测量精度高、适应性强、长期稳定性好等特点。</w:t>
      </w:r>
    </w:p>
    <w:p>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themeColor="text1"/>
          <w:kern w:val="0"/>
          <w:sz w:val="24"/>
          <w:szCs w:val="24"/>
          <w:lang w:bidi="ar"/>
          <w14:textFill>
            <w14:solidFill>
              <w14:schemeClr w14:val="tx1"/>
            </w14:solidFill>
          </w14:textFill>
        </w:rPr>
        <w:t>4、试样尺寸：φ504.6×H300（mm）</w:t>
      </w:r>
      <w:r>
        <w:rPr>
          <w:rFonts w:hint="eastAsia" w:ascii="仿宋" w:hAnsi="仿宋" w:eastAsia="仿宋" w:cs="仿宋"/>
          <w:color w:val="000000" w:themeColor="text1"/>
          <w:kern w:val="0"/>
          <w:sz w:val="24"/>
          <w:szCs w:val="24"/>
          <w:lang w:bidi="ar"/>
          <w14:textFill>
            <w14:solidFill>
              <w14:schemeClr w14:val="tx1"/>
            </w14:solidFill>
          </w14:textFill>
        </w:rPr>
        <w:br w:type="textWrapping"/>
      </w:r>
      <w:r>
        <w:rPr>
          <w:rFonts w:hint="eastAsia" w:ascii="仿宋" w:hAnsi="仿宋" w:eastAsia="仿宋" w:cs="仿宋"/>
          <w:color w:val="000000" w:themeColor="text1"/>
          <w:kern w:val="0"/>
          <w:sz w:val="24"/>
          <w:szCs w:val="24"/>
          <w:lang w:bidi="ar"/>
          <w14:textFill>
            <w14:solidFill>
              <w14:schemeClr w14:val="tx1"/>
            </w14:solidFill>
          </w14:textFill>
        </w:rPr>
        <w:t>5、轴向荷重：700kN</w:t>
      </w:r>
      <w:r>
        <w:rPr>
          <w:rFonts w:hint="eastAsia" w:ascii="仿宋" w:hAnsi="仿宋" w:eastAsia="仿宋" w:cs="仿宋"/>
          <w:color w:val="000000" w:themeColor="text1"/>
          <w:kern w:val="0"/>
          <w:sz w:val="24"/>
          <w:szCs w:val="24"/>
          <w:lang w:bidi="ar"/>
          <w14:textFill>
            <w14:solidFill>
              <w14:schemeClr w14:val="tx1"/>
            </w14:solidFill>
          </w14:textFill>
        </w:rPr>
        <w:br w:type="textWrapping"/>
      </w:r>
      <w:r>
        <w:rPr>
          <w:rFonts w:hint="eastAsia" w:ascii="仿宋" w:hAnsi="仿宋" w:eastAsia="仿宋" w:cs="仿宋"/>
          <w:color w:val="000000" w:themeColor="text1"/>
          <w:kern w:val="0"/>
          <w:sz w:val="24"/>
          <w:szCs w:val="24"/>
          <w:lang w:bidi="ar"/>
          <w14:textFill>
            <w14:solidFill>
              <w14:schemeClr w14:val="tx1"/>
            </w14:solidFill>
          </w14:textFill>
        </w:rPr>
        <w:t>6、轴向行程：200mm</w:t>
      </w:r>
      <w:r>
        <w:rPr>
          <w:rFonts w:hint="eastAsia" w:ascii="仿宋" w:hAnsi="仿宋" w:eastAsia="仿宋" w:cs="仿宋"/>
          <w:color w:val="000000" w:themeColor="text1"/>
          <w:kern w:val="0"/>
          <w:sz w:val="24"/>
          <w:szCs w:val="24"/>
          <w:lang w:bidi="ar"/>
          <w14:textFill>
            <w14:solidFill>
              <w14:schemeClr w14:val="tx1"/>
            </w14:solidFill>
          </w14:textFill>
        </w:rPr>
        <w:br w:type="textWrapping"/>
      </w:r>
      <w:r>
        <w:rPr>
          <w:rFonts w:hint="eastAsia" w:ascii="仿宋" w:hAnsi="仿宋" w:eastAsia="仿宋" w:cs="仿宋"/>
          <w:color w:val="000000" w:themeColor="text1"/>
          <w:kern w:val="0"/>
          <w:sz w:val="24"/>
          <w:szCs w:val="24"/>
          <w:lang w:bidi="ar"/>
          <w14:textFill>
            <w14:solidFill>
              <w14:schemeClr w14:val="tx1"/>
            </w14:solidFill>
          </w14:textFill>
        </w:rPr>
        <w:t>7、压力稳定精度：±0.5%</w:t>
      </w:r>
      <w:r>
        <w:rPr>
          <w:rFonts w:hint="eastAsia" w:ascii="仿宋" w:hAnsi="仿宋" w:eastAsia="仿宋" w:cs="仿宋"/>
          <w:color w:val="000000" w:themeColor="text1"/>
          <w:kern w:val="0"/>
          <w:sz w:val="24"/>
          <w:szCs w:val="24"/>
          <w:lang w:bidi="ar"/>
          <w14:textFill>
            <w14:solidFill>
              <w14:schemeClr w14:val="tx1"/>
            </w14:solidFill>
          </w14:textFill>
        </w:rPr>
        <w:br w:type="textWrapping"/>
      </w:r>
      <w:r>
        <w:rPr>
          <w:rFonts w:hint="eastAsia" w:ascii="仿宋" w:hAnsi="仿宋" w:eastAsia="仿宋" w:cs="仿宋"/>
          <w:color w:val="000000" w:themeColor="text1"/>
          <w:kern w:val="0"/>
          <w:sz w:val="24"/>
          <w:szCs w:val="24"/>
          <w:lang w:bidi="ar"/>
          <w14:textFill>
            <w14:solidFill>
              <w14:schemeClr w14:val="tx1"/>
            </w14:solidFill>
          </w14:textFill>
        </w:rPr>
        <w:t>8、试验数据采集处理：自动化</w:t>
      </w:r>
      <w:r>
        <w:rPr>
          <w:rFonts w:hint="eastAsia" w:ascii="仿宋" w:hAnsi="仿宋" w:eastAsia="仿宋" w:cs="仿宋"/>
          <w:color w:val="000000" w:themeColor="text1"/>
          <w:kern w:val="0"/>
          <w:sz w:val="24"/>
          <w:szCs w:val="24"/>
          <w:lang w:bidi="ar"/>
          <w14:textFill>
            <w14:solidFill>
              <w14:schemeClr w14:val="tx1"/>
            </w14:solidFill>
          </w14:textFill>
        </w:rPr>
        <w:br w:type="textWrapping"/>
      </w:r>
      <w:r>
        <w:rPr>
          <w:rFonts w:hint="eastAsia" w:ascii="仿宋" w:hAnsi="仿宋" w:eastAsia="仿宋" w:cs="仿宋"/>
          <w:color w:val="000000" w:themeColor="text1"/>
          <w:kern w:val="0"/>
          <w:sz w:val="24"/>
          <w:szCs w:val="24"/>
          <w:lang w:bidi="ar"/>
          <w14:textFill>
            <w14:solidFill>
              <w14:schemeClr w14:val="tx1"/>
            </w14:solidFill>
          </w14:textFill>
        </w:rPr>
        <w:t>9、使用油液：国标N46#抗磨液压油</w:t>
      </w:r>
      <w:r>
        <w:rPr>
          <w:rFonts w:hint="eastAsia" w:ascii="仿宋" w:hAnsi="仿宋" w:eastAsia="仿宋" w:cs="仿宋"/>
          <w:color w:val="000000" w:themeColor="text1"/>
          <w:kern w:val="0"/>
          <w:sz w:val="24"/>
          <w:szCs w:val="24"/>
          <w:lang w:bidi="ar"/>
          <w14:textFill>
            <w14:solidFill>
              <w14:schemeClr w14:val="tx1"/>
            </w14:solidFill>
          </w14:textFill>
        </w:rPr>
        <w:br w:type="textWrapping"/>
      </w:r>
      <w:r>
        <w:rPr>
          <w:rFonts w:hint="eastAsia" w:ascii="仿宋" w:hAnsi="仿宋" w:eastAsia="仿宋" w:cs="仿宋"/>
          <w:color w:val="000000" w:themeColor="text1"/>
          <w:kern w:val="0"/>
          <w:sz w:val="24"/>
          <w:szCs w:val="24"/>
          <w:lang w:bidi="ar"/>
          <w14:textFill>
            <w14:solidFill>
              <w14:schemeClr w14:val="tx1"/>
            </w14:solidFill>
          </w14:textFill>
        </w:rPr>
        <w:t>10、使用电源：AC380V 50Hz</w:t>
      </w:r>
      <w:r>
        <w:rPr>
          <w:rFonts w:hint="eastAsia" w:ascii="仿宋" w:hAnsi="仿宋" w:eastAsia="仿宋" w:cs="仿宋"/>
          <w:color w:val="000000" w:themeColor="text1"/>
          <w:kern w:val="0"/>
          <w:sz w:val="24"/>
          <w:szCs w:val="24"/>
          <w:lang w:bidi="ar"/>
          <w14:textFill>
            <w14:solidFill>
              <w14:schemeClr w14:val="tx1"/>
            </w14:solidFill>
          </w14:textFill>
        </w:rPr>
        <w:br w:type="textWrapping"/>
      </w:r>
      <w:r>
        <w:rPr>
          <w:rFonts w:hint="eastAsia" w:ascii="仿宋" w:hAnsi="仿宋" w:eastAsia="仿宋" w:cs="仿宋"/>
          <w:color w:val="000000" w:themeColor="text1"/>
          <w:kern w:val="0"/>
          <w:sz w:val="24"/>
          <w:szCs w:val="24"/>
          <w:lang w:bidi="ar"/>
          <w14:textFill>
            <w14:solidFill>
              <w14:schemeClr w14:val="tx1"/>
            </w14:solidFill>
          </w14:textFill>
        </w:rPr>
        <w:t>11、电机功率：2.2kW</w:t>
      </w:r>
      <w:r>
        <w:rPr>
          <w:rFonts w:hint="eastAsia" w:ascii="仿宋" w:hAnsi="仿宋" w:eastAsia="仿宋" w:cs="仿宋"/>
          <w:color w:val="000000" w:themeColor="text1"/>
          <w:kern w:val="0"/>
          <w:sz w:val="24"/>
          <w:szCs w:val="24"/>
          <w:lang w:bidi="ar"/>
          <w14:textFill>
            <w14:solidFill>
              <w14:schemeClr w14:val="tx1"/>
            </w14:solidFill>
          </w14:textFill>
        </w:rPr>
        <w:br w:type="textWrapping"/>
      </w:r>
    </w:p>
    <w:p>
      <w:pPr>
        <w:spacing w:line="360" w:lineRule="auto"/>
        <w:rPr>
          <w:rFonts w:hint="eastAsia" w:ascii="仿宋" w:hAnsi="仿宋" w:eastAsia="仿宋" w:cs="仿宋"/>
          <w:b/>
          <w:bCs/>
          <w:color w:val="FF0000"/>
          <w:kern w:val="0"/>
          <w:sz w:val="24"/>
          <w:szCs w:val="24"/>
          <w:lang w:bidi="ar"/>
        </w:rPr>
      </w:pPr>
      <w:bookmarkStart w:id="0" w:name="_Hlk67317948"/>
      <w:r>
        <w:rPr>
          <w:rFonts w:hint="eastAsia" w:ascii="仿宋" w:hAnsi="仿宋" w:eastAsia="仿宋" w:cs="仿宋"/>
          <w:b/>
          <w:bCs/>
          <w:color w:val="FF0000"/>
          <w:kern w:val="0"/>
          <w:sz w:val="24"/>
          <w:szCs w:val="24"/>
          <w:lang w:bidi="ar"/>
        </w:rPr>
        <w:t>6.原子吸收分光光度计</w:t>
      </w:r>
    </w:p>
    <w:p>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符合GB/T 176-2017 要求</w:t>
      </w:r>
    </w:p>
    <w:p>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主要功能：</w:t>
      </w:r>
    </w:p>
    <w:p>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仪器内核心光学平台采用整体铸件结构，厚达20mm铸铝成型配合悬浮式平台设计，稳定性全面提升；</w:t>
      </w:r>
    </w:p>
    <w:p>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8灯位灯架，全自动切换、准直与优化，支持4灯同时点亮（任意灯同时预热），配合兼容常规灯的灯位元素记忆功能，光源随时待命，易用性进一步增强；</w:t>
      </w:r>
    </w:p>
    <w:p>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可升级全新富氧火焰技术，火焰温度升至2750℃，确保如铝、钡、铬、钼、钒等高温元素的检出限有效降低和灵敏度跃升，要求提供原厂家盖章彩页；</w:t>
      </w:r>
    </w:p>
    <w:p>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170nm-900nm（提供市级以上计量院检测报告）；</w:t>
      </w:r>
    </w:p>
    <w:p>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火焰系统：</w:t>
      </w:r>
    </w:p>
    <w:p>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雾室用聚苯硫醚整体成型，耐腐蚀、耐高温、强度高、阻燃性好、疏水性好（确保废液排放顺畅）、使用寿命长；</w:t>
      </w:r>
    </w:p>
    <w:p>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具有火焰法脚踏读数功能，脚踏地上读数面板轻松读取检测数据，解放分析人员双手；</w:t>
      </w:r>
    </w:p>
    <w:p>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软件工作站：</w:t>
      </w:r>
    </w:p>
    <w:p>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仪器状态优化一键完成，支持多重任务分析，能够顺序进行同一系列样品的多元素测定；</w:t>
      </w:r>
    </w:p>
    <w:p>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测量次数1-99次，数据结果自动计算均值/标准偏差/相对标准偏差等；</w:t>
      </w:r>
    </w:p>
    <w:p>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网口接口，可以连网线、WIFI 2.4G，还支持远程控制，在同一个局域网下的所有计算机都可以分时连接、控制这台仪器；</w:t>
      </w:r>
    </w:p>
    <w:p>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软件内置专家数据库系统，避免分析过程中翻阅手册，实现分析条件/样品分析/注意事项等支持，消除检测后顾之忧；</w:t>
      </w:r>
    </w:p>
    <w:p>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安全保护：</w:t>
      </w:r>
    </w:p>
    <w:p>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火焰系统：实时监控火焰状态、空气压力、点火失败、燃气泄漏、流量控制出错等异常时自动熄火断气及报警。</w:t>
      </w:r>
    </w:p>
    <w:bookmarkEnd w:id="0"/>
    <w:p>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技术参数</w:t>
      </w:r>
    </w:p>
    <w:p>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基线稳定性：30分钟漂移≤0.002Abs、噪声≤0.001Abs、动态15min漂移≤0.002Abs噪声≤0.001Abs；</w:t>
      </w:r>
    </w:p>
    <w:p>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火焰法分析：铜检出限≤0.002μg/mL、铜特征浓度≤0.025μg/mL/1%、铜精密度≤0.3%；</w:t>
      </w:r>
    </w:p>
    <w:p>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配置清单：</w:t>
      </w:r>
    </w:p>
    <w:p>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原子吸收分光光度计主机   一台</w:t>
      </w:r>
    </w:p>
    <w:p>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无油空气压缩机           一台</w:t>
      </w:r>
    </w:p>
    <w:p>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元素灯                   四个</w:t>
      </w:r>
    </w:p>
    <w:p>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脚踏读数装置            一台</w:t>
      </w:r>
    </w:p>
    <w:p>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雾化器                   二个</w:t>
      </w:r>
    </w:p>
    <w:p>
      <w:pPr>
        <w:spacing w:line="360" w:lineRule="auto"/>
        <w:rPr>
          <w:rFonts w:hint="eastAsia" w:ascii="仿宋" w:hAnsi="仿宋" w:eastAsia="仿宋" w:cs="仿宋"/>
          <w:color w:val="000000"/>
          <w:kern w:val="0"/>
          <w:sz w:val="24"/>
          <w:szCs w:val="24"/>
          <w:lang w:bidi="ar"/>
        </w:rPr>
      </w:pPr>
    </w:p>
    <w:p>
      <w:pPr>
        <w:spacing w:line="360" w:lineRule="auto"/>
        <w:rPr>
          <w:rFonts w:hint="eastAsia" w:ascii="仿宋" w:hAnsi="仿宋" w:eastAsia="仿宋" w:cs="仿宋"/>
          <w:b/>
          <w:bCs/>
          <w:color w:val="FF0000"/>
          <w:kern w:val="0"/>
          <w:sz w:val="24"/>
          <w:szCs w:val="24"/>
          <w:lang w:bidi="ar"/>
        </w:rPr>
      </w:pPr>
      <w:r>
        <w:rPr>
          <w:rFonts w:hint="eastAsia" w:ascii="仿宋" w:hAnsi="仿宋" w:eastAsia="仿宋" w:cs="仿宋"/>
          <w:b/>
          <w:bCs/>
          <w:color w:val="FF0000"/>
          <w:kern w:val="0"/>
          <w:sz w:val="24"/>
          <w:szCs w:val="24"/>
          <w:lang w:bidi="ar"/>
        </w:rPr>
        <w:t>7．土工膜厚度仪</w:t>
      </w:r>
    </w:p>
    <w:p>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【适用范围】：</w:t>
      </w:r>
    </w:p>
    <w:p>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用于聚合物防渗土工膜和沥青防渗土工膜在规定的压力和规定的压脚面积下厚度的测定。</w:t>
      </w:r>
    </w:p>
    <w:p>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【符合标准】：</w:t>
      </w:r>
    </w:p>
    <w:p>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 xml:space="preserve">GB/T13761.1-2022  程序C  程序D </w:t>
      </w:r>
    </w:p>
    <w:p>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SL 235-2012土工合成材料测试规程</w:t>
      </w:r>
    </w:p>
    <w:p>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【技术参数】：</w:t>
      </w:r>
    </w:p>
    <w:p>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1、施加于上压头的力:20±0.1kPa(程序C)   0.6±0.1N（程序D）</w:t>
      </w:r>
    </w:p>
    <w:p>
      <w:pPr>
        <w:spacing w:line="360" w:lineRule="auto"/>
        <w:ind w:firstLine="480" w:firstLineChars="200"/>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压头规格：直径：10±0.5mm(程序C)  尖端半径：1.0±0.1mm（程序D）</w:t>
      </w:r>
    </w:p>
    <w:p>
      <w:pPr>
        <w:spacing w:line="360" w:lineRule="auto"/>
        <w:ind w:firstLine="480" w:firstLineChars="200"/>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测厚范围：0～12mm</w:t>
      </w:r>
    </w:p>
    <w:p>
      <w:pPr>
        <w:spacing w:line="360" w:lineRule="auto"/>
        <w:ind w:firstLine="480" w:firstLineChars="200"/>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最小分度值：0.01mm</w:t>
      </w:r>
    </w:p>
    <w:p>
      <w:pPr>
        <w:spacing w:line="360" w:lineRule="auto"/>
        <w:ind w:firstLine="480" w:firstLineChars="200"/>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数值显示度：液晶显示</w:t>
      </w:r>
    </w:p>
    <w:p>
      <w:pPr>
        <w:spacing w:line="360" w:lineRule="auto"/>
        <w:rPr>
          <w:rFonts w:hint="eastAsia" w:ascii="仿宋" w:hAnsi="仿宋" w:eastAsia="仿宋" w:cs="仿宋"/>
          <w:color w:val="000000"/>
          <w:kern w:val="0"/>
          <w:sz w:val="24"/>
          <w:szCs w:val="24"/>
          <w:lang w:bidi="ar"/>
        </w:rPr>
      </w:pPr>
    </w:p>
    <w:p>
      <w:pPr>
        <w:spacing w:line="360" w:lineRule="auto"/>
        <w:rPr>
          <w:rFonts w:hint="eastAsia" w:ascii="仿宋" w:hAnsi="仿宋" w:eastAsia="仿宋" w:cs="仿宋"/>
          <w:b/>
          <w:bCs/>
          <w:color w:val="FF0000"/>
          <w:kern w:val="0"/>
          <w:sz w:val="24"/>
          <w:szCs w:val="24"/>
          <w:lang w:bidi="ar"/>
        </w:rPr>
      </w:pPr>
      <w:r>
        <w:rPr>
          <w:rFonts w:hint="eastAsia" w:ascii="仿宋" w:hAnsi="仿宋" w:eastAsia="仿宋" w:cs="仿宋"/>
          <w:b/>
          <w:bCs/>
          <w:color w:val="FF0000"/>
          <w:kern w:val="0"/>
          <w:sz w:val="24"/>
          <w:szCs w:val="24"/>
          <w:lang w:bidi="ar"/>
        </w:rPr>
        <w:t>8．水冷式日晒气候老化仪（常温型）</w:t>
      </w:r>
    </w:p>
    <w:p>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仪器用途:</w:t>
      </w:r>
    </w:p>
    <w:p>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用于各种纺织、染料、皮革、塑料、油漆、涂料、汽车内饰件、土工布、电工电子产品、彩色建材等材料的模拟日光光照人工老化试验也可完成耐光、耐气候色牢度试验。通过设定试验仓内光辐照度、温度、湿度、淋雨等条件,提供实验所需的模拟自然环境,以测试材料的颜色褪色、老化、透过率、剥离、硬化、软化、龟裂等性能变化。</w:t>
      </w:r>
    </w:p>
    <w:p>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符合标准:</w:t>
      </w:r>
    </w:p>
    <w:p>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GB/T 16422.2-2022塑料 实验室光源暴露试验方法 第2部分:氙弧灯</w:t>
      </w:r>
    </w:p>
    <w:p>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GB/T 8427-2019纺织品 色牢度试验 耐人造光色牢度:氙弧</w:t>
      </w:r>
    </w:p>
    <w:p>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JTS-T 232-2019水运工程材料试验规程</w:t>
      </w:r>
    </w:p>
    <w:p>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JTGE50-2006公路工程土工合成材料试验规程</w:t>
      </w:r>
    </w:p>
    <w:p>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SL 235-2012土工合成材料测试规程</w:t>
      </w:r>
    </w:p>
    <w:p>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满足但不仅限于上述等测试标准</w:t>
      </w:r>
    </w:p>
    <w:p>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 xml:space="preserve">产品特点: </w:t>
      </w:r>
    </w:p>
    <w:p>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1、适合于高温、长时间、日晒、气候老化测试；配套公转、明暗交替、淋雨等测试功能；</w:t>
      </w:r>
    </w:p>
    <w:p>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2、预先设置多种材料的耐气候和耐光测试标准，方便用户测试，同时具有可编程功能，满足AATCC、ISO、GB/T、FZ/T、BS多项国家标准；</w:t>
      </w:r>
    </w:p>
    <w:p>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3、超大彩色触摸屏显示与操作，可对辐照度、温度、湿度在线监控显示动态曲线图；多点监测保护实现仪器可无人职守运行；</w:t>
      </w:r>
    </w:p>
    <w:p>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4、4500W水冷式长弧氙灯光照系统，真实全日光光谱摸拟；</w:t>
      </w:r>
    </w:p>
    <w:p>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5、配能量自动补偿技术,轻松实现以时间为试验判定终点；</w:t>
      </w:r>
    </w:p>
    <w:p>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6、配备300～400nm；420nm；两个波段的光辐照度标定及大范围可控技术，其它波段可按用户要求监控，满足各种材料老化测试要求；</w:t>
      </w:r>
    </w:p>
    <w:p>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7、黑板温度计（BPT）、标准黑板温度计（BST）与样品同一工位（等距）检测，真实反映试样受测状况,所测数据以数字、图表、曲线等方式显示在触摸屏上，无须停机观察；</w:t>
      </w:r>
    </w:p>
    <w:p>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8、超大的试验容量，一次测试相当于风冷式普通机型测试量的六倍；</w:t>
      </w:r>
    </w:p>
    <w:p>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9、各试样夹独立计时功能；</w:t>
      </w:r>
    </w:p>
    <w:p>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10、噪音更低；</w:t>
      </w:r>
    </w:p>
    <w:p>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11、双回路冗余设计；多点监测；具有氙灯保护系统、故障提示、自诊断与报警功能，保证仪器长期时间无间断平稳运行；</w:t>
      </w:r>
    </w:p>
    <w:p>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12、整机低压元器件如：按钮、继电器、交流接触器等产品。</w:t>
      </w:r>
    </w:p>
    <w:p>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13、配循环水泵。</w:t>
      </w:r>
    </w:p>
    <w:p>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14、配两根灯管及三组直流稳压电源。</w:t>
      </w:r>
    </w:p>
    <w:p>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15、所有试样夹与灯管平行放置，无夹角，试样夹正面能受到一致的光照效果，无论试样被装入任一试样夹的任何位置，都能测得一样的结果，从而确保测试结果的一致性。</w:t>
      </w:r>
    </w:p>
    <w:p>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16、固化常用标准，无需设定，选中后仪器自动调节至标准要求的测试条件。</w:t>
      </w:r>
    </w:p>
    <w:p>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17、整机外壳精选汽车金属烤漆工艺处理，使仪器更加精美厚重。</w:t>
      </w:r>
    </w:p>
    <w:p>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 xml:space="preserve">技术参数: </w:t>
      </w:r>
    </w:p>
    <w:p>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1、电源：AC380V,三相四线，50Hz,8KW；</w:t>
      </w:r>
    </w:p>
    <w:p>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2、灯管：4500W超细水冷长弧氙灯，相关色温为5500K～6500K；直径：10mm；总长：450mm；光弧长度：220mm，全日光光谱模拟，发光效率高达80%，耐老化性能好，有效使用寿命近2000小时。滤光玻璃：所用滤光玻璃的透光率在380nm～750nm之间至少为90%，而在310nm～320nm之间降为0。</w:t>
      </w:r>
    </w:p>
    <w:p>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3、氙灯电源：AC380V,50Hz,4500W；</w:t>
      </w:r>
    </w:p>
    <w:p>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4、平均使用寿命：1200小时；</w:t>
      </w:r>
    </w:p>
    <w:p>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5、试样架回转速度：3rpm；</w:t>
      </w:r>
    </w:p>
    <w:p>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6、试样架转鼓直径：448mm；</w:t>
      </w:r>
    </w:p>
    <w:p>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7、单个试样夹有效曝晒面积：180mm×40mm，试样夹尺寸：长210mm，宽：50mm，夹样厚度：8mm。</w:t>
      </w:r>
    </w:p>
    <w:p>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8、实验仓内除放置标准黑板温度计、普通黑板温度计各一只外，可同时均匀放入土工合成材料试样夹24只（试样夹尺寸：长210mm，宽：50mm，最大夹样厚度：8mm）。</w:t>
      </w:r>
    </w:p>
    <w:p>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9、单个试样夹分别计时范围及精度：0～999小时59分±1s；</w:t>
      </w:r>
    </w:p>
    <w:p>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10、光照周期、暗周期及精度：0～999小时59分±1s可调；</w:t>
      </w:r>
    </w:p>
    <w:p>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11、喷淋周期及精度：0～999分59秒±1s可调；</w:t>
      </w:r>
    </w:p>
    <w:p>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12、喷淋方式：试样正面、背面喷淋，可选择正面或背面单独喷淋；</w:t>
      </w:r>
    </w:p>
    <w:p>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13、试验仓温度控制范围及精度：室温+5℃～48℃±2℃；</w:t>
      </w:r>
    </w:p>
    <w:p>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注：仪器工作时所设定的温度，高于环境温度5℃，确保仪器能够顺利达到设定的温度值。</w:t>
      </w:r>
    </w:p>
    <w:p>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14、黑板温度控制范围及精度：BPT: 40℃～80℃±2℃，BST: 40℃～85℃±1℃；</w:t>
      </w:r>
    </w:p>
    <w:p>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15、湿度控制范围及精度：30%RH～90%RH±5%RH；</w:t>
      </w:r>
    </w:p>
    <w:p>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16、辐照度控制范围:</w:t>
      </w:r>
      <w:r>
        <w:rPr>
          <w:rFonts w:hint="eastAsia" w:ascii="仿宋" w:hAnsi="仿宋" w:eastAsia="仿宋" w:cs="仿宋"/>
          <w:color w:val="000000"/>
          <w:kern w:val="0"/>
          <w:sz w:val="24"/>
          <w:szCs w:val="24"/>
          <w:lang w:bidi="ar"/>
        </w:rPr>
        <w:tab/>
      </w:r>
    </w:p>
    <w:p>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监测波长290～400nm（宽带）：（35～55）±1W/m2 ·nm；</w:t>
      </w:r>
    </w:p>
    <w:p>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测试波长340 nm，035 W/m2 ；</w:t>
      </w:r>
    </w:p>
    <w:p>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其它通带亦可进行数字标定实时监控，自动补偿稳定于设定值。</w:t>
      </w:r>
    </w:p>
    <w:p>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17、光照模式：平行光照，所有被测试样与灯管距离均为：220mm。</w:t>
      </w:r>
    </w:p>
    <w:p>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18、运转模式：公转、明暗交替功能；</w:t>
      </w:r>
    </w:p>
    <w:p>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19、冷却系统：配循环水泵，3级水循环流过氙灯与滤光玻璃之间，并经热交换装置冷却。</w:t>
      </w:r>
    </w:p>
    <w:p>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配置清单：</w:t>
      </w:r>
    </w:p>
    <w:p>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1、主机</w:t>
      </w:r>
      <w:r>
        <w:rPr>
          <w:rFonts w:hint="eastAsia" w:ascii="仿宋" w:hAnsi="仿宋" w:eastAsia="仿宋" w:cs="仿宋"/>
          <w:color w:val="000000"/>
          <w:kern w:val="0"/>
          <w:sz w:val="24"/>
          <w:szCs w:val="24"/>
          <w:lang w:bidi="ar"/>
        </w:rPr>
        <w:tab/>
      </w:r>
      <w:r>
        <w:rPr>
          <w:rFonts w:hint="eastAsia" w:ascii="仿宋" w:hAnsi="仿宋" w:eastAsia="仿宋" w:cs="仿宋"/>
          <w:color w:val="000000"/>
          <w:kern w:val="0"/>
          <w:sz w:val="24"/>
          <w:szCs w:val="24"/>
          <w:lang w:bidi="ar"/>
        </w:rPr>
        <w:tab/>
      </w:r>
      <w:r>
        <w:rPr>
          <w:rFonts w:hint="eastAsia" w:ascii="仿宋" w:hAnsi="仿宋" w:eastAsia="仿宋" w:cs="仿宋"/>
          <w:color w:val="000000"/>
          <w:kern w:val="0"/>
          <w:sz w:val="24"/>
          <w:szCs w:val="24"/>
          <w:lang w:bidi="ar"/>
        </w:rPr>
        <w:tab/>
      </w:r>
      <w:r>
        <w:rPr>
          <w:rFonts w:hint="eastAsia" w:ascii="仿宋" w:hAnsi="仿宋" w:eastAsia="仿宋" w:cs="仿宋"/>
          <w:color w:val="000000"/>
          <w:kern w:val="0"/>
          <w:sz w:val="24"/>
          <w:szCs w:val="24"/>
          <w:lang w:bidi="ar"/>
        </w:rPr>
        <w:tab/>
      </w:r>
      <w:r>
        <w:rPr>
          <w:rFonts w:hint="eastAsia" w:ascii="仿宋" w:hAnsi="仿宋" w:eastAsia="仿宋" w:cs="仿宋"/>
          <w:color w:val="000000"/>
          <w:kern w:val="0"/>
          <w:sz w:val="24"/>
          <w:szCs w:val="24"/>
          <w:lang w:bidi="ar"/>
        </w:rPr>
        <w:tab/>
      </w:r>
      <w:r>
        <w:rPr>
          <w:rFonts w:hint="eastAsia" w:ascii="仿宋" w:hAnsi="仿宋" w:eastAsia="仿宋" w:cs="仿宋"/>
          <w:color w:val="000000"/>
          <w:kern w:val="0"/>
          <w:sz w:val="24"/>
          <w:szCs w:val="24"/>
          <w:lang w:bidi="ar"/>
        </w:rPr>
        <w:tab/>
      </w:r>
      <w:r>
        <w:rPr>
          <w:rFonts w:hint="eastAsia" w:ascii="仿宋" w:hAnsi="仿宋" w:eastAsia="仿宋" w:cs="仿宋"/>
          <w:color w:val="000000"/>
          <w:kern w:val="0"/>
          <w:sz w:val="24"/>
          <w:szCs w:val="24"/>
          <w:lang w:bidi="ar"/>
        </w:rPr>
        <w:t>1台</w:t>
      </w:r>
    </w:p>
    <w:p>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2、试样夹</w:t>
      </w:r>
      <w:r>
        <w:rPr>
          <w:rFonts w:hint="eastAsia" w:ascii="仿宋" w:hAnsi="仿宋" w:eastAsia="仿宋" w:cs="仿宋"/>
          <w:color w:val="000000"/>
          <w:kern w:val="0"/>
          <w:sz w:val="24"/>
          <w:szCs w:val="24"/>
          <w:lang w:bidi="ar"/>
        </w:rPr>
        <w:tab/>
      </w:r>
      <w:r>
        <w:rPr>
          <w:rFonts w:hint="eastAsia" w:ascii="仿宋" w:hAnsi="仿宋" w:eastAsia="仿宋" w:cs="仿宋"/>
          <w:color w:val="000000"/>
          <w:kern w:val="0"/>
          <w:sz w:val="24"/>
          <w:szCs w:val="24"/>
          <w:lang w:bidi="ar"/>
        </w:rPr>
        <w:tab/>
      </w:r>
      <w:r>
        <w:rPr>
          <w:rFonts w:hint="eastAsia" w:ascii="仿宋" w:hAnsi="仿宋" w:eastAsia="仿宋" w:cs="仿宋"/>
          <w:color w:val="000000"/>
          <w:kern w:val="0"/>
          <w:sz w:val="24"/>
          <w:szCs w:val="24"/>
          <w:lang w:bidi="ar"/>
        </w:rPr>
        <w:tab/>
      </w:r>
      <w:r>
        <w:rPr>
          <w:rFonts w:hint="eastAsia" w:ascii="仿宋" w:hAnsi="仿宋" w:eastAsia="仿宋" w:cs="仿宋"/>
          <w:color w:val="000000"/>
          <w:kern w:val="0"/>
          <w:sz w:val="24"/>
          <w:szCs w:val="24"/>
          <w:lang w:bidi="ar"/>
        </w:rPr>
        <w:tab/>
      </w:r>
      <w:r>
        <w:rPr>
          <w:rFonts w:hint="eastAsia" w:ascii="仿宋" w:hAnsi="仿宋" w:eastAsia="仿宋" w:cs="仿宋"/>
          <w:color w:val="000000"/>
          <w:kern w:val="0"/>
          <w:sz w:val="24"/>
          <w:szCs w:val="24"/>
          <w:lang w:bidi="ar"/>
        </w:rPr>
        <w:tab/>
      </w:r>
      <w:r>
        <w:rPr>
          <w:rFonts w:hint="eastAsia" w:ascii="仿宋" w:hAnsi="仿宋" w:eastAsia="仿宋" w:cs="仿宋"/>
          <w:color w:val="000000"/>
          <w:kern w:val="0"/>
          <w:sz w:val="24"/>
          <w:szCs w:val="24"/>
          <w:lang w:bidi="ar"/>
        </w:rPr>
        <w:t>25只</w:t>
      </w:r>
    </w:p>
    <w:p>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3、普通黑板温度计（BPT）    1只</w:t>
      </w:r>
    </w:p>
    <w:p>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4、标准黑板温度计（BST）    1只</w:t>
      </w:r>
    </w:p>
    <w:p>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5、滤光玻璃筒               2套</w:t>
      </w:r>
    </w:p>
    <w:p>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6、水冷日晒用超纯水机       1台</w:t>
      </w:r>
    </w:p>
    <w:p>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 xml:space="preserve">7、长弧氙灯      </w:t>
      </w:r>
      <w:r>
        <w:rPr>
          <w:rFonts w:hint="eastAsia" w:ascii="仿宋" w:hAnsi="仿宋" w:eastAsia="仿宋" w:cs="仿宋"/>
          <w:color w:val="000000"/>
          <w:kern w:val="0"/>
          <w:sz w:val="24"/>
          <w:szCs w:val="24"/>
          <w:lang w:val="en-US" w:eastAsia="zh-CN" w:bidi="ar"/>
        </w:rPr>
        <w:t xml:space="preserve">    </w:t>
      </w:r>
      <w:r>
        <w:rPr>
          <w:rFonts w:hint="eastAsia" w:ascii="仿宋" w:hAnsi="仿宋" w:eastAsia="仿宋" w:cs="仿宋"/>
          <w:color w:val="000000"/>
          <w:kern w:val="0"/>
          <w:sz w:val="24"/>
          <w:szCs w:val="24"/>
          <w:lang w:bidi="ar"/>
        </w:rPr>
        <w:t xml:space="preserve">       2根</w:t>
      </w:r>
    </w:p>
    <w:p>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8、专用灯管安装扳手各       1只</w:t>
      </w:r>
    </w:p>
    <w:p>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9、产品合格证               1张</w:t>
      </w:r>
    </w:p>
    <w:p>
      <w:pPr>
        <w:spacing w:line="360" w:lineRule="auto"/>
        <w:rPr>
          <w:rFonts w:hint="eastAsia" w:ascii="仿宋" w:hAnsi="仿宋" w:eastAsia="仿宋" w:cs="仿宋"/>
          <w:color w:val="000000"/>
          <w:kern w:val="0"/>
          <w:sz w:val="24"/>
          <w:szCs w:val="24"/>
          <w:lang w:bidi="ar"/>
        </w:rPr>
      </w:pPr>
    </w:p>
    <w:p>
      <w:pPr>
        <w:spacing w:line="360" w:lineRule="auto"/>
        <w:rPr>
          <w:rFonts w:hint="eastAsia" w:ascii="仿宋" w:hAnsi="仿宋" w:eastAsia="仿宋" w:cs="仿宋"/>
          <w:b/>
          <w:bCs/>
          <w:color w:val="FF0000"/>
          <w:kern w:val="0"/>
          <w:sz w:val="24"/>
          <w:szCs w:val="24"/>
          <w:lang w:bidi="ar"/>
        </w:rPr>
      </w:pPr>
      <w:r>
        <w:rPr>
          <w:rFonts w:hint="eastAsia" w:ascii="仿宋" w:hAnsi="仿宋" w:eastAsia="仿宋" w:cs="仿宋"/>
          <w:b/>
          <w:bCs/>
          <w:color w:val="FF0000"/>
          <w:kern w:val="0"/>
          <w:sz w:val="24"/>
          <w:szCs w:val="24"/>
          <w:lang w:bidi="ar"/>
        </w:rPr>
        <w:t>9．GNDT钢丝绳探伤仪传感探头</w:t>
      </w:r>
    </w:p>
    <w:p>
      <w:pPr>
        <w:tabs>
          <w:tab w:val="left" w:pos="420"/>
        </w:tabs>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 xml:space="preserve">产品型号：GNDT-FJ25型传感探头  </w:t>
      </w:r>
    </w:p>
    <w:p>
      <w:pPr>
        <w:tabs>
          <w:tab w:val="left" w:pos="420"/>
        </w:tabs>
        <w:spacing w:line="360" w:lineRule="auto"/>
        <w:rPr>
          <w:rFonts w:hint="eastAsia" w:ascii="仿宋" w:hAnsi="仿宋" w:eastAsia="仿宋" w:cs="仿宋"/>
          <w:sz w:val="24"/>
          <w:szCs w:val="24"/>
        </w:rPr>
      </w:pPr>
      <w:r>
        <w:rPr>
          <w:rFonts w:hint="eastAsia" w:ascii="仿宋" w:hAnsi="仿宋" w:eastAsia="仿宋" w:cs="仿宋"/>
          <w:color w:val="000000"/>
          <w:kern w:val="0"/>
          <w:sz w:val="24"/>
          <w:szCs w:val="24"/>
          <w:lang w:bidi="ar"/>
        </w:rPr>
        <w:t>检测直径范围：Φ16－22mm，与现有上海宏探钢丝绳探伤仪配套使用。</w:t>
      </w:r>
    </w:p>
    <w:p>
      <w:pPr>
        <w:tabs>
          <w:tab w:val="left" w:pos="420"/>
        </w:tabs>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系统配置</w:t>
      </w:r>
    </w:p>
    <w:p>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GNDTFJ25型钢丝绳探伤仪传感探头   一只</w:t>
      </w:r>
    </w:p>
    <w:tbl>
      <w:tblPr>
        <w:tblStyle w:val="2"/>
        <w:tblW w:w="84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5064"/>
        <w:gridCol w:w="985"/>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652" w:type="dxa"/>
            <w:tcBorders>
              <w:bottom w:val="single" w:color="auto" w:sz="4" w:space="0"/>
            </w:tcBorders>
            <w:vAlign w:val="center"/>
          </w:tcPr>
          <w:p>
            <w:pPr>
              <w:spacing w:line="360" w:lineRule="auto"/>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序号</w:t>
            </w:r>
          </w:p>
        </w:tc>
        <w:tc>
          <w:tcPr>
            <w:tcW w:w="5064" w:type="dxa"/>
            <w:tcBorders>
              <w:bottom w:val="single" w:color="auto" w:sz="4" w:space="0"/>
            </w:tcBorders>
            <w:vAlign w:val="center"/>
          </w:tcPr>
          <w:p>
            <w:pPr>
              <w:spacing w:line="360" w:lineRule="auto"/>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型号规格与配置</w:t>
            </w:r>
          </w:p>
        </w:tc>
        <w:tc>
          <w:tcPr>
            <w:tcW w:w="985" w:type="dxa"/>
            <w:tcBorders>
              <w:bottom w:val="single" w:color="auto" w:sz="4" w:space="0"/>
            </w:tcBorders>
            <w:vAlign w:val="center"/>
          </w:tcPr>
          <w:p>
            <w:pPr>
              <w:spacing w:line="360" w:lineRule="auto"/>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数量</w:t>
            </w:r>
          </w:p>
        </w:tc>
        <w:tc>
          <w:tcPr>
            <w:tcW w:w="1774" w:type="dxa"/>
            <w:tcBorders>
              <w:bottom w:val="single" w:color="auto" w:sz="4" w:space="0"/>
            </w:tcBorders>
            <w:vAlign w:val="center"/>
          </w:tcPr>
          <w:p>
            <w:pPr>
              <w:spacing w:line="360" w:lineRule="auto"/>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652" w:type="dxa"/>
            <w:tcBorders>
              <w:bottom w:val="single" w:color="auto" w:sz="4" w:space="0"/>
            </w:tcBorders>
            <w:vAlign w:val="center"/>
          </w:tcPr>
          <w:p>
            <w:pPr>
              <w:tabs>
                <w:tab w:val="left" w:pos="420"/>
              </w:tabs>
              <w:spacing w:line="360" w:lineRule="auto"/>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w:t>
            </w:r>
          </w:p>
        </w:tc>
        <w:tc>
          <w:tcPr>
            <w:tcW w:w="5064" w:type="dxa"/>
            <w:tcBorders>
              <w:bottom w:val="single" w:color="auto" w:sz="4" w:space="0"/>
            </w:tcBorders>
            <w:vAlign w:val="center"/>
          </w:tcPr>
          <w:p>
            <w:pPr>
              <w:spacing w:line="360" w:lineRule="auto"/>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GNDT-FJ25型传感探头（六通道）</w:t>
            </w:r>
          </w:p>
        </w:tc>
        <w:tc>
          <w:tcPr>
            <w:tcW w:w="985" w:type="dxa"/>
            <w:tcBorders>
              <w:bottom w:val="single" w:color="auto" w:sz="4" w:space="0"/>
            </w:tcBorders>
            <w:vAlign w:val="center"/>
          </w:tcPr>
          <w:p>
            <w:pPr>
              <w:spacing w:line="360" w:lineRule="auto"/>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1只</w:t>
            </w:r>
          </w:p>
        </w:tc>
        <w:tc>
          <w:tcPr>
            <w:tcW w:w="1774" w:type="dxa"/>
            <w:vAlign w:val="center"/>
          </w:tcPr>
          <w:p>
            <w:pPr>
              <w:spacing w:line="360" w:lineRule="auto"/>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检绳范围：</w:t>
            </w:r>
          </w:p>
          <w:p>
            <w:pPr>
              <w:spacing w:line="360" w:lineRule="auto"/>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16-25mm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652" w:type="dxa"/>
            <w:vAlign w:val="center"/>
          </w:tcPr>
          <w:p>
            <w:pPr>
              <w:tabs>
                <w:tab w:val="left" w:pos="420"/>
              </w:tabs>
              <w:spacing w:line="360" w:lineRule="auto"/>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2</w:t>
            </w:r>
          </w:p>
        </w:tc>
        <w:tc>
          <w:tcPr>
            <w:tcW w:w="5064" w:type="dxa"/>
            <w:vAlign w:val="center"/>
          </w:tcPr>
          <w:p>
            <w:pPr>
              <w:spacing w:line="360" w:lineRule="auto"/>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培训教材、技术资料、说明书等</w:t>
            </w:r>
          </w:p>
        </w:tc>
        <w:tc>
          <w:tcPr>
            <w:tcW w:w="985" w:type="dxa"/>
            <w:vAlign w:val="center"/>
          </w:tcPr>
          <w:p>
            <w:pPr>
              <w:spacing w:line="360" w:lineRule="auto"/>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1套</w:t>
            </w:r>
          </w:p>
        </w:tc>
        <w:tc>
          <w:tcPr>
            <w:tcW w:w="1774" w:type="dxa"/>
            <w:vAlign w:val="center"/>
          </w:tcPr>
          <w:p>
            <w:pPr>
              <w:spacing w:line="360" w:lineRule="auto"/>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w:t>
            </w:r>
          </w:p>
        </w:tc>
      </w:tr>
    </w:tbl>
    <w:p>
      <w:pPr>
        <w:tabs>
          <w:tab w:val="left" w:pos="420"/>
        </w:tabs>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功能特点：</w:t>
      </w:r>
    </w:p>
    <w:p>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能在线钢丝绳内外部断丝、磨损、锈蚀、变形、松股、跳丝、材质变化等各种缺陷功能。</w:t>
      </w:r>
    </w:p>
    <w:p>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产品符合GB/T21837-2023的要求，漏磁与磁通的原理方法。</w:t>
      </w:r>
    </w:p>
    <w:p>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可检测钢丝绳直径受测钢丝绳直径：Φ16－25mm</w:t>
      </w:r>
    </w:p>
    <w:p>
      <w:pPr>
        <w:spacing w:line="360" w:lineRule="auto"/>
        <w:rPr>
          <w:rFonts w:hint="eastAsia" w:ascii="仿宋" w:hAnsi="仿宋" w:eastAsia="仿宋" w:cs="仿宋"/>
          <w:color w:val="000000"/>
          <w:kern w:val="0"/>
          <w:sz w:val="24"/>
          <w:szCs w:val="24"/>
          <w:lang w:bidi="ar"/>
        </w:rPr>
      </w:pPr>
      <w:bookmarkStart w:id="1" w:name="OLE_LINK2"/>
      <w:bookmarkStart w:id="2" w:name="OLE_LINK1"/>
      <w:r>
        <w:rPr>
          <w:rFonts w:hint="eastAsia" w:ascii="仿宋" w:hAnsi="仿宋" w:eastAsia="仿宋" w:cs="仿宋"/>
          <w:color w:val="000000"/>
          <w:kern w:val="0"/>
          <w:sz w:val="24"/>
          <w:szCs w:val="24"/>
          <w:lang w:bidi="ar"/>
        </w:rPr>
        <w:t>FJ25</w:t>
      </w:r>
      <w:bookmarkEnd w:id="1"/>
      <w:r>
        <w:rPr>
          <w:rFonts w:hint="eastAsia" w:ascii="仿宋" w:hAnsi="仿宋" w:eastAsia="仿宋" w:cs="仿宋"/>
          <w:color w:val="000000"/>
          <w:kern w:val="0"/>
          <w:sz w:val="24"/>
          <w:szCs w:val="24"/>
          <w:lang w:bidi="ar"/>
        </w:rPr>
        <w:t>传感探头采用全金属、导套为合金铜材质。</w:t>
      </w:r>
    </w:p>
    <w:bookmarkEnd w:id="2"/>
    <w:p>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FJ25传感探头具备六路磁信号采集模式。</w:t>
      </w:r>
    </w:p>
    <w:p>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FJ25传感探头能与现有老钢丝绳探伤设备兼容匹配使用。</w:t>
      </w:r>
    </w:p>
    <w:p>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传感探头轻便小巧，外形22cm×16cm×6cm</w:t>
      </w:r>
    </w:p>
    <w:p>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 xml:space="preserve">局部损伤（LF）检测能力：单位集中断丝定性检测准确率 99.99%，单处集中断丝根数允许有一根误差，定量检测准确率≥92%    </w:t>
      </w:r>
    </w:p>
    <w:p>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金属横截面积变化（LMA）检测能力：检测精度示值误差：±0.2%</w:t>
      </w:r>
    </w:p>
    <w:p>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采样频率：5000Hz</w:t>
      </w:r>
    </w:p>
    <w:p>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 xml:space="preserve">使用环境温度：-20。C～+40。C </w:t>
      </w:r>
    </w:p>
    <w:p>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使用相对湿度  ≤95%RH(25。c)</w:t>
      </w:r>
    </w:p>
    <w:p>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 xml:space="preserve">大气压力：  86~106Kpa </w:t>
      </w:r>
    </w:p>
    <w:p>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供电电压：3.7V</w:t>
      </w:r>
    </w:p>
    <w:p>
      <w:pPr>
        <w:spacing w:line="360" w:lineRule="auto"/>
        <w:rPr>
          <w:rFonts w:hint="eastAsia" w:ascii="仿宋" w:hAnsi="仿宋" w:eastAsia="仿宋" w:cs="仿宋"/>
          <w:color w:val="000000"/>
          <w:kern w:val="0"/>
          <w:sz w:val="24"/>
          <w:szCs w:val="24"/>
          <w:lang w:bidi="ar"/>
        </w:rPr>
      </w:pPr>
    </w:p>
    <w:p>
      <w:pPr>
        <w:spacing w:line="360" w:lineRule="auto"/>
        <w:rPr>
          <w:rFonts w:hint="eastAsia" w:ascii="仿宋" w:hAnsi="仿宋" w:eastAsia="仿宋" w:cs="仿宋"/>
          <w:b/>
          <w:bCs/>
          <w:color w:val="FF0000"/>
          <w:kern w:val="0"/>
          <w:sz w:val="24"/>
          <w:szCs w:val="24"/>
          <w:lang w:bidi="ar"/>
        </w:rPr>
      </w:pPr>
      <w:r>
        <w:rPr>
          <w:rFonts w:hint="eastAsia" w:ascii="仿宋" w:hAnsi="仿宋" w:eastAsia="仿宋" w:cs="仿宋"/>
          <w:b/>
          <w:bCs/>
          <w:color w:val="FF0000"/>
          <w:kern w:val="0"/>
          <w:sz w:val="24"/>
          <w:szCs w:val="24"/>
          <w:lang w:bidi="ar"/>
        </w:rPr>
        <w:t>10、超声波成孔质量检测仪</w:t>
      </w:r>
    </w:p>
    <w:p>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1.技术特点：</w:t>
      </w:r>
    </w:p>
    <w:p>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系统采用高度集成化设计，笔记本电脑无线连接绞车，除连接电池外，无需任何其他接线，可通过WINDOWS平台专业软件，在笔记本电脑上轻松完成绞车控制、信号采集、数据分析、数据上传、报告打印等检测工作；</w:t>
      </w:r>
    </w:p>
    <w:p>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2、整套系统实现智能化。采集软件集成探头智能运动控制功能，可实现探头升降控制、探头调速控制、探头上升自动限位减速及停止控制、探头触底自动停止控制及双线缆自动调平等功能，自动触底快速可靠；</w:t>
      </w:r>
    </w:p>
    <w:p>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3、系统具备良好抗电磁干扰能力，整套系统充分考虑现场复杂的电磁环境，从电源供应到信号处理等各个环节均做了冗余性设计和独特的信号处理，确保系统稳定可靠和测试结果准确；</w:t>
      </w:r>
    </w:p>
    <w:p>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4、系统具有自校正功能，根据孔口孔径值或槽口宽度值，自动对测试系统进行校准，保证测试结果准确可靠；</w:t>
      </w:r>
    </w:p>
    <w:p>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5、绞车采用特种耐腐蚀不锈钢材质、线缆采用加强纤维材料，提升机械部分采用分离式设计，结构稳定。在尽可能减小体积和重量的同时，不损失系统的稳定可靠性，整套绞车系统实现IP65级防水，且通过欧盟CE认证；</w:t>
      </w:r>
    </w:p>
    <w:p>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6、超声探头采用不锈钢材质，在泥浆比重大时能更好的完成下放；全新升级的结构设计方案，可实现IP68级防水；盲区小，功率大，适应能力强。探头最小可探测孔径（槽宽）450mm，最大可探测孔径（槽宽）8000mm，最大泥浆比重可达1.4，适合几乎所有工程成孔成槽的检测；</w:t>
      </w:r>
    </w:p>
    <w:p>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7、测试结果可实现井壁线自动识别，多模式显示切换，实时输出两个剖面影像图、XX’和YY’剖面偏离曲线图和数表（包括每个测点的深度值、实测声时值、探头距孔壁的距离、测点位置孔径值、偏移值和垂直度），还可输出三维成孔情况效果图，直观反映现场成孔状态。；且现场可直接打印输出结果；</w:t>
      </w:r>
    </w:p>
    <w:p>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8、电脑、平板多终端兼容操作，一键升级、数据上传更便捷。</w:t>
      </w:r>
    </w:p>
    <w:p>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9、符合JTG/T 3512-2020 要求</w:t>
      </w:r>
    </w:p>
    <w:p>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2.性能指标：</w:t>
      </w:r>
    </w:p>
    <w:p>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1、主控形式:笔记本电脑；</w:t>
      </w:r>
    </w:p>
    <w:p>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2、最大泥浆比重：1.4g/cm3；</w:t>
      </w:r>
    </w:p>
    <w:p>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3、操作系统：Windows系统；</w:t>
      </w:r>
    </w:p>
    <w:p>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4、数据导出：USB或平台上传；</w:t>
      </w:r>
    </w:p>
    <w:p>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5、扫描速度：≥20次循环/秒；</w:t>
      </w:r>
    </w:p>
    <w:p>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6、记录方式：彩色图像、数据文件；</w:t>
      </w:r>
    </w:p>
    <w:p>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7、频带宽度：1～500kHz；</w:t>
      </w:r>
    </w:p>
    <w:p>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8、工作温度：-20～+55℃；</w:t>
      </w:r>
    </w:p>
    <w:p>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9、声时准确度：≤0.5%；</w:t>
      </w:r>
    </w:p>
    <w:p>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10、防护等级：绞车IP65，探头IP68；</w:t>
      </w:r>
    </w:p>
    <w:p>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11、测量精度：0.2%F•S，测量范围：450～8000mm(孔径/槽宽)；</w:t>
      </w:r>
    </w:p>
    <w:p>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12、供电模式：可外接移动电源使用,连续工作十小时以上；</w:t>
      </w:r>
    </w:p>
    <w:p>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13、升降速度：0～20m/min连续可调，具有紧急情况下快速提升功能；</w:t>
      </w:r>
    </w:p>
    <w:p>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14、角度修正：内置电子罗盘；</w:t>
      </w:r>
    </w:p>
    <w:p>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15、自停功能：具备孔底自停和孔口自停功能；</w:t>
      </w:r>
    </w:p>
    <w:p>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16、绞车外形尺寸：800×500×450 mm；</w:t>
      </w:r>
    </w:p>
    <w:p>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17、最大测量深度：150m (标配100米，最大需定制)，最大深度分辨率：≤5mm，深度误差≤0.1%；</w:t>
      </w:r>
    </w:p>
    <w:p>
      <w:pPr>
        <w:spacing w:line="360" w:lineRule="auto"/>
        <w:rPr>
          <w:rFonts w:hint="eastAsia" w:ascii="仿宋" w:hAnsi="仿宋" w:eastAsia="仿宋" w:cs="仿宋"/>
          <w:color w:val="000000"/>
          <w:kern w:val="0"/>
          <w:sz w:val="24"/>
          <w:szCs w:val="24"/>
          <w:lang w:bidi="ar"/>
        </w:rPr>
      </w:pPr>
    </w:p>
    <w:p>
      <w:pPr>
        <w:spacing w:line="360" w:lineRule="auto"/>
        <w:rPr>
          <w:rFonts w:hint="eastAsia" w:ascii="仿宋" w:hAnsi="仿宋" w:eastAsia="仿宋" w:cs="仿宋"/>
          <w:b/>
          <w:bCs/>
          <w:color w:val="FF0000"/>
          <w:kern w:val="0"/>
          <w:sz w:val="24"/>
          <w:szCs w:val="24"/>
          <w:lang w:bidi="ar"/>
        </w:rPr>
      </w:pPr>
      <w:r>
        <w:rPr>
          <w:rFonts w:hint="eastAsia" w:ascii="仿宋" w:hAnsi="仿宋" w:eastAsia="仿宋" w:cs="仿宋"/>
          <w:b/>
          <w:bCs/>
          <w:color w:val="FF0000"/>
          <w:kern w:val="0"/>
          <w:sz w:val="24"/>
          <w:szCs w:val="24"/>
          <w:lang w:bidi="ar"/>
        </w:rPr>
        <w:t>11、粗粒土电动击实仪</w:t>
      </w:r>
    </w:p>
    <w:p>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符合GB/T 50123-2019《土工试验方法标准》要求。 土样应为最大粒径不大于60mm且不能自由排水的含黏质土的粗颗粒土。</w:t>
      </w:r>
    </w:p>
    <w:p>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主要技术参数：</w:t>
      </w:r>
    </w:p>
    <w:p>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1电压：380V 50HZ</w:t>
      </w:r>
    </w:p>
    <w:p>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2击实筒内径尺寸：￠300×高288mm</w:t>
      </w:r>
    </w:p>
    <w:p>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3护筒：￠300×高100mm</w:t>
      </w:r>
    </w:p>
    <w:p>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4击锤质量：15.5kg 35.2kg</w:t>
      </w:r>
    </w:p>
    <w:p>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5锤底直径：￠150mm</w:t>
      </w:r>
    </w:p>
    <w:p>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6击锤落高：600mm±2mm</w:t>
      </w:r>
    </w:p>
    <w:p>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9击锤速度：7击/min</w:t>
      </w:r>
    </w:p>
    <w:p>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7自动落高跟踪误差：≤±1%</w:t>
      </w:r>
    </w:p>
    <w:p>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8每层击数：1～99次</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BhOTBiYjZmZjk0NmU5YzI2YzRlOWEwMzg0YjAyM2YifQ=="/>
  </w:docVars>
  <w:rsids>
    <w:rsidRoot w:val="00000000"/>
    <w:rsid w:val="343F52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2024-04-03T06:18:38Z</dcterms:created>
  <dc:creator>Administrator</dc:creator>
  <cp:lastModifiedBy>Nerazzurri</cp:lastModifiedBy>
  <dcterms:modified xsi:type="dcterms:W3CDTF">2024-04-03T06:22:16Z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DA2D2E2F1DD54DAFB0440429752CF7CF_12</vt:lpwstr>
  </property>
</Properties>
</file>